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DB4E" w14:textId="2C057096" w:rsidR="00EB18EF" w:rsidRPr="00251B65" w:rsidRDefault="002958EE" w:rsidP="00251B65">
      <w:pPr>
        <w:jc w:val="center"/>
      </w:pPr>
      <w:r>
        <w:rPr>
          <w:noProof/>
        </w:rPr>
        <w:drawing>
          <wp:inline distT="0" distB="0" distL="0" distR="0" wp14:anchorId="1DCD2296" wp14:editId="5276A0D8">
            <wp:extent cx="1588519" cy="954369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50" cy="9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8EF">
        <w:br/>
      </w:r>
      <w:r w:rsidR="00EB18EF" w:rsidRPr="00251B65">
        <w:t>240 Bear Hill Road, Suite 102, Waltham, MA  02451</w:t>
      </w:r>
      <w:r w:rsidR="00EB18EF" w:rsidRPr="00251B65">
        <w:br/>
        <w:t>Phone: 781-684-8700   Fax: 781-684-9200</w:t>
      </w:r>
    </w:p>
    <w:p w14:paraId="26B8BB59" w14:textId="77777777" w:rsidR="00251B65" w:rsidRDefault="00251B65" w:rsidP="00EB18EF">
      <w:pPr>
        <w:jc w:val="center"/>
      </w:pPr>
    </w:p>
    <w:p w14:paraId="169DB515" w14:textId="0CD7680E" w:rsidR="002958EE" w:rsidRPr="00251B65" w:rsidRDefault="00030140" w:rsidP="002958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NEEBC’s 2017</w:t>
      </w:r>
      <w:r w:rsidR="002958EE" w:rsidRPr="00251B65">
        <w:rPr>
          <w:b/>
          <w:sz w:val="28"/>
          <w:szCs w:val="28"/>
        </w:rPr>
        <w:t xml:space="preserve"> Benefits Resource Directory </w:t>
      </w:r>
    </w:p>
    <w:p w14:paraId="3B38AAE4" w14:textId="77777777" w:rsidR="002958EE" w:rsidRPr="00553E68" w:rsidRDefault="002958EE" w:rsidP="002958EE">
      <w:pPr>
        <w:pStyle w:val="NoSpacing"/>
        <w:jc w:val="center"/>
        <w:rPr>
          <w:b/>
          <w:sz w:val="20"/>
          <w:szCs w:val="20"/>
        </w:rPr>
      </w:pPr>
    </w:p>
    <w:p w14:paraId="0800B284" w14:textId="6FCF8138" w:rsidR="002958EE" w:rsidRDefault="002958EE" w:rsidP="002958EE">
      <w:pPr>
        <w:pStyle w:val="NoSpacing"/>
      </w:pPr>
      <w:r>
        <w:t xml:space="preserve">The New England Employee Benefits Council is pleased to offer </w:t>
      </w:r>
      <w:r w:rsidR="00251B65">
        <w:t>the</w:t>
      </w:r>
      <w:r>
        <w:t xml:space="preserve"> region’s providers a low cost opportunity to advertise benefits-related services and products to our 1,300 members, including most major employers.  This </w:t>
      </w:r>
      <w:r w:rsidR="00EB18EF">
        <w:t>regional</w:t>
      </w:r>
      <w:r>
        <w:t xml:space="preserve"> Benefits Directory is a user friendly web-ba</w:t>
      </w:r>
      <w:r w:rsidR="00EB18EF">
        <w:t xml:space="preserve">sed resource for </w:t>
      </w:r>
      <w:r>
        <w:t xml:space="preserve">products and services that </w:t>
      </w:r>
      <w:r w:rsidR="001E6D4B">
        <w:t>promote</w:t>
      </w:r>
      <w:r w:rsidR="00223372">
        <w:t>s</w:t>
      </w:r>
      <w:r>
        <w:t xml:space="preserve"> and </w:t>
      </w:r>
      <w:r w:rsidR="001E6D4B">
        <w:t>highlight</w:t>
      </w:r>
      <w:r w:rsidR="00223372">
        <w:t>s</w:t>
      </w:r>
      <w:r>
        <w:t xml:space="preserve"> your organization to thousands of potential buyers.</w:t>
      </w:r>
      <w:r w:rsidR="001E6D4B">
        <w:t xml:space="preserve">  </w:t>
      </w:r>
      <w:r w:rsidR="00B26318">
        <w:t>To see who is already enrolled, v</w:t>
      </w:r>
      <w:r w:rsidR="001E6D4B">
        <w:t xml:space="preserve">isit </w:t>
      </w:r>
      <w:hyperlink r:id="rId12" w:history="1">
        <w:r w:rsidR="00EB18EF" w:rsidRPr="00235005">
          <w:rPr>
            <w:rStyle w:val="Hyperlink"/>
          </w:rPr>
          <w:t>www.neebc.org</w:t>
        </w:r>
      </w:hyperlink>
      <w:r w:rsidR="00EB18EF">
        <w:t xml:space="preserve"> and use Quick Links for the</w:t>
      </w:r>
      <w:r w:rsidR="001E6D4B">
        <w:t xml:space="preserve"> Benefits Resource Directory</w:t>
      </w:r>
      <w:r w:rsidR="00EB18EF">
        <w:t>.</w:t>
      </w:r>
      <w:r w:rsidR="001E6D4B">
        <w:t xml:space="preserve"> </w:t>
      </w:r>
      <w:r w:rsidR="00EB18EF">
        <w:t>The participation levels described below are designed to meet the needs of small, medium and large companies.  It is easy to enroll:</w:t>
      </w:r>
    </w:p>
    <w:p w14:paraId="17F80313" w14:textId="77777777" w:rsidR="00251B65" w:rsidRDefault="00251B65" w:rsidP="002958EE">
      <w:pPr>
        <w:pStyle w:val="NoSpacing"/>
      </w:pPr>
    </w:p>
    <w:p w14:paraId="291BE4E8" w14:textId="23C1D56B" w:rsidR="00EB18EF" w:rsidRDefault="00EB18EF" w:rsidP="00EB18EF">
      <w:pPr>
        <w:pStyle w:val="NoSpacing"/>
        <w:numPr>
          <w:ilvl w:val="0"/>
          <w:numId w:val="1"/>
        </w:numPr>
      </w:pPr>
      <w:r>
        <w:t>Select the level of participation for your organization</w:t>
      </w:r>
      <w:r w:rsidR="00251B65">
        <w:t>.  Rates</w:t>
      </w:r>
      <w:r w:rsidR="00030140">
        <w:t xml:space="preserve"> valid for 1 year (February 2017-2018</w:t>
      </w:r>
      <w:r w:rsidR="00251B65">
        <w:t>).</w:t>
      </w:r>
    </w:p>
    <w:p w14:paraId="62634271" w14:textId="08F82ED8" w:rsidR="00EB18EF" w:rsidRDefault="00EB18EF" w:rsidP="00EB18EF">
      <w:pPr>
        <w:pStyle w:val="NoSpacing"/>
        <w:numPr>
          <w:ilvl w:val="0"/>
          <w:numId w:val="1"/>
        </w:numPr>
      </w:pPr>
      <w:r>
        <w:t>Comple</w:t>
      </w:r>
      <w:r w:rsidR="00251B65">
        <w:t>te and return the Registration F</w:t>
      </w:r>
      <w:r>
        <w:t>orm</w:t>
      </w:r>
      <w:r w:rsidR="00251B65">
        <w:t xml:space="preserve"> (page 2).  For Enhanced Listings, please include</w:t>
      </w:r>
      <w:r>
        <w:t xml:space="preserve"> your company’s logo</w:t>
      </w:r>
      <w:r w:rsidR="00251B65">
        <w:t>.</w:t>
      </w:r>
    </w:p>
    <w:p w14:paraId="6FE94B19" w14:textId="5CD9B319" w:rsidR="00B356D8" w:rsidRDefault="00EB18EF" w:rsidP="00B356D8">
      <w:pPr>
        <w:pStyle w:val="NoSpacing"/>
        <w:numPr>
          <w:ilvl w:val="0"/>
          <w:numId w:val="1"/>
        </w:numPr>
      </w:pPr>
      <w:r>
        <w:t>Contact the NEEBC office with questions:  781-684-8700</w:t>
      </w:r>
      <w:r w:rsidR="00251B65">
        <w:t>.</w:t>
      </w:r>
      <w:r>
        <w:t xml:space="preserve"> </w:t>
      </w:r>
    </w:p>
    <w:p w14:paraId="4713BFA9" w14:textId="77777777" w:rsidR="00251B65" w:rsidRDefault="00251B65" w:rsidP="00251B65">
      <w:pPr>
        <w:pStyle w:val="NoSpacing"/>
        <w:ind w:left="720"/>
        <w:jc w:val="center"/>
      </w:pPr>
    </w:p>
    <w:p w14:paraId="4EC0E979" w14:textId="5BAC81D9" w:rsidR="00251B65" w:rsidRPr="00251B65" w:rsidRDefault="00251B65" w:rsidP="00251B65">
      <w:pPr>
        <w:pStyle w:val="NoSpacing"/>
        <w:ind w:left="2880" w:firstLine="720"/>
        <w:rPr>
          <w:b/>
        </w:rPr>
      </w:pPr>
      <w:r>
        <w:t xml:space="preserve">   </w:t>
      </w:r>
      <w:r w:rsidRPr="00251B65">
        <w:rPr>
          <w:b/>
        </w:rPr>
        <w:t>Participation Levels</w:t>
      </w:r>
    </w:p>
    <w:p w14:paraId="243EC5DC" w14:textId="2AB6DAEA" w:rsidR="00B356D8" w:rsidRDefault="00251B65" w:rsidP="00B356D8">
      <w:pPr>
        <w:pStyle w:val="NoSpacing"/>
      </w:pPr>
      <w:r>
        <w:t xml:space="preserve"> 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745"/>
        <w:gridCol w:w="1961"/>
        <w:gridCol w:w="2103"/>
      </w:tblGrid>
      <w:tr w:rsidR="00B356D8" w14:paraId="2462B899" w14:textId="77777777" w:rsidTr="00B356D8">
        <w:tc>
          <w:tcPr>
            <w:tcW w:w="0" w:type="auto"/>
          </w:tcPr>
          <w:p w14:paraId="366D744A" w14:textId="77777777" w:rsidR="00B356D8" w:rsidRDefault="00B356D8" w:rsidP="00B356D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201310FA" w14:textId="1739573A" w:rsidR="00B356D8" w:rsidRPr="006B1219" w:rsidRDefault="00B356D8" w:rsidP="00B356D8">
            <w:pPr>
              <w:pStyle w:val="NoSpacing"/>
              <w:jc w:val="center"/>
              <w:rPr>
                <w:b/>
              </w:rPr>
            </w:pPr>
            <w:r w:rsidRPr="006B1219">
              <w:rPr>
                <w:b/>
              </w:rPr>
              <w:t>NEEBC Member</w:t>
            </w:r>
          </w:p>
        </w:tc>
        <w:tc>
          <w:tcPr>
            <w:tcW w:w="0" w:type="auto"/>
          </w:tcPr>
          <w:p w14:paraId="167F1559" w14:textId="0DD3F86E" w:rsidR="00B356D8" w:rsidRPr="006B1219" w:rsidRDefault="00B356D8" w:rsidP="00B356D8">
            <w:pPr>
              <w:pStyle w:val="NoSpacing"/>
              <w:jc w:val="center"/>
              <w:rPr>
                <w:b/>
              </w:rPr>
            </w:pPr>
            <w:r w:rsidRPr="006B1219">
              <w:rPr>
                <w:b/>
              </w:rPr>
              <w:t>NEEBC Non-Member</w:t>
            </w:r>
          </w:p>
        </w:tc>
      </w:tr>
      <w:tr w:rsidR="00B356D8" w14:paraId="7498B688" w14:textId="77777777" w:rsidTr="00B356D8">
        <w:tc>
          <w:tcPr>
            <w:tcW w:w="0" w:type="auto"/>
          </w:tcPr>
          <w:p w14:paraId="7A508112" w14:textId="17EE5BD2" w:rsidR="00B356D8" w:rsidRPr="00553E68" w:rsidRDefault="00B356D8" w:rsidP="00B356D8">
            <w:pPr>
              <w:pStyle w:val="NoSpacing"/>
              <w:jc w:val="center"/>
              <w:rPr>
                <w:b/>
              </w:rPr>
            </w:pPr>
            <w:r w:rsidRPr="00553E68">
              <w:rPr>
                <w:b/>
              </w:rPr>
              <w:t>Basic Listing</w:t>
            </w:r>
          </w:p>
        </w:tc>
        <w:tc>
          <w:tcPr>
            <w:tcW w:w="0" w:type="auto"/>
          </w:tcPr>
          <w:p w14:paraId="7F88C9A5" w14:textId="77777777" w:rsidR="00B356D8" w:rsidRDefault="00B356D8" w:rsidP="00B356D8">
            <w:pPr>
              <w:pStyle w:val="NoSpacing"/>
              <w:jc w:val="center"/>
            </w:pPr>
            <w:r>
              <w:t>$150</w:t>
            </w:r>
          </w:p>
          <w:p w14:paraId="7D749848" w14:textId="3DACB45B" w:rsidR="00B356D8" w:rsidRDefault="00B356D8" w:rsidP="00B356D8">
            <w:pPr>
              <w:pStyle w:val="NoSpacing"/>
              <w:jc w:val="center"/>
            </w:pPr>
            <w:r>
              <w:t>1 Category</w:t>
            </w:r>
          </w:p>
        </w:tc>
        <w:tc>
          <w:tcPr>
            <w:tcW w:w="0" w:type="auto"/>
          </w:tcPr>
          <w:p w14:paraId="258FD2D0" w14:textId="77777777" w:rsidR="00B356D8" w:rsidRDefault="00B356D8" w:rsidP="00B356D8">
            <w:pPr>
              <w:pStyle w:val="NoSpacing"/>
              <w:jc w:val="center"/>
            </w:pPr>
            <w:r>
              <w:t>$300</w:t>
            </w:r>
          </w:p>
          <w:p w14:paraId="7D02EF06" w14:textId="1997418B" w:rsidR="00B356D8" w:rsidRDefault="00B356D8" w:rsidP="00B356D8">
            <w:pPr>
              <w:pStyle w:val="NoSpacing"/>
              <w:jc w:val="center"/>
            </w:pPr>
            <w:r>
              <w:t>1 Category</w:t>
            </w:r>
          </w:p>
        </w:tc>
      </w:tr>
      <w:tr w:rsidR="00B356D8" w14:paraId="468CD7C7" w14:textId="77777777" w:rsidTr="00B356D8">
        <w:tc>
          <w:tcPr>
            <w:tcW w:w="0" w:type="auto"/>
          </w:tcPr>
          <w:p w14:paraId="219F7B44" w14:textId="2E45422F" w:rsidR="00B356D8" w:rsidRPr="00553E68" w:rsidRDefault="00B356D8" w:rsidP="00B356D8">
            <w:pPr>
              <w:pStyle w:val="NoSpacing"/>
              <w:jc w:val="center"/>
              <w:rPr>
                <w:b/>
              </w:rPr>
            </w:pPr>
            <w:r w:rsidRPr="00553E68">
              <w:rPr>
                <w:b/>
              </w:rPr>
              <w:t>Enhanced Listing</w:t>
            </w:r>
          </w:p>
        </w:tc>
        <w:tc>
          <w:tcPr>
            <w:tcW w:w="0" w:type="auto"/>
          </w:tcPr>
          <w:p w14:paraId="4FD33ABE" w14:textId="77777777" w:rsidR="00B356D8" w:rsidRDefault="00B356D8" w:rsidP="00B356D8">
            <w:pPr>
              <w:pStyle w:val="NoSpacing"/>
              <w:jc w:val="center"/>
            </w:pPr>
            <w:r>
              <w:t>$399</w:t>
            </w:r>
          </w:p>
          <w:p w14:paraId="7E489CEB" w14:textId="24F9CA39" w:rsidR="00B356D8" w:rsidRDefault="00B356D8" w:rsidP="00B356D8">
            <w:pPr>
              <w:pStyle w:val="NoSpacing"/>
              <w:jc w:val="center"/>
            </w:pPr>
            <w:r>
              <w:t>3 Categories</w:t>
            </w:r>
            <w:r w:rsidR="00553E68">
              <w:t xml:space="preserve"> &amp; logo</w:t>
            </w:r>
          </w:p>
        </w:tc>
        <w:tc>
          <w:tcPr>
            <w:tcW w:w="0" w:type="auto"/>
          </w:tcPr>
          <w:p w14:paraId="6C316E3E" w14:textId="77777777" w:rsidR="00B356D8" w:rsidRDefault="00B356D8" w:rsidP="00B356D8">
            <w:pPr>
              <w:pStyle w:val="NoSpacing"/>
              <w:jc w:val="center"/>
            </w:pPr>
            <w:r>
              <w:t>$600</w:t>
            </w:r>
          </w:p>
          <w:p w14:paraId="42B8CC92" w14:textId="77D53D1B" w:rsidR="00B356D8" w:rsidRDefault="00B356D8" w:rsidP="00B356D8">
            <w:pPr>
              <w:pStyle w:val="NoSpacing"/>
              <w:jc w:val="center"/>
            </w:pPr>
            <w:r>
              <w:t>3 Categories</w:t>
            </w:r>
            <w:r w:rsidR="00553E68">
              <w:t xml:space="preserve"> &amp; logo</w:t>
            </w:r>
          </w:p>
        </w:tc>
      </w:tr>
    </w:tbl>
    <w:p w14:paraId="0AB516BE" w14:textId="77777777" w:rsidR="00553E68" w:rsidRDefault="00553E68" w:rsidP="00553E68">
      <w:pPr>
        <w:pStyle w:val="NoSpacing"/>
      </w:pPr>
    </w:p>
    <w:p w14:paraId="209ABD28" w14:textId="77777777" w:rsidR="00251B65" w:rsidRDefault="00251B65" w:rsidP="00B356D8">
      <w:pPr>
        <w:pStyle w:val="NoSpacing"/>
        <w:jc w:val="center"/>
        <w:rPr>
          <w:b/>
        </w:rPr>
      </w:pPr>
    </w:p>
    <w:p w14:paraId="6B57656B" w14:textId="77777777" w:rsidR="00251B65" w:rsidRDefault="00251B65" w:rsidP="00B356D8">
      <w:pPr>
        <w:pStyle w:val="NoSpacing"/>
        <w:jc w:val="center"/>
        <w:rPr>
          <w:b/>
        </w:rPr>
      </w:pPr>
    </w:p>
    <w:p w14:paraId="028F061B" w14:textId="77777777" w:rsidR="00251B65" w:rsidRDefault="00251B65" w:rsidP="00B356D8">
      <w:pPr>
        <w:pStyle w:val="NoSpacing"/>
        <w:jc w:val="center"/>
        <w:rPr>
          <w:b/>
        </w:rPr>
      </w:pPr>
    </w:p>
    <w:p w14:paraId="43E9D874" w14:textId="77777777" w:rsidR="00251B65" w:rsidRDefault="00251B65" w:rsidP="00B356D8">
      <w:pPr>
        <w:pStyle w:val="NoSpacing"/>
        <w:jc w:val="center"/>
        <w:rPr>
          <w:b/>
        </w:rPr>
      </w:pPr>
    </w:p>
    <w:p w14:paraId="7D21BF25" w14:textId="77777777" w:rsidR="00251B65" w:rsidRDefault="00251B65" w:rsidP="00B356D8">
      <w:pPr>
        <w:pStyle w:val="NoSpacing"/>
        <w:jc w:val="center"/>
        <w:rPr>
          <w:b/>
        </w:rPr>
      </w:pPr>
    </w:p>
    <w:p w14:paraId="12AED998" w14:textId="77777777" w:rsidR="00251B65" w:rsidRDefault="00251B65" w:rsidP="00B356D8">
      <w:pPr>
        <w:pStyle w:val="NoSpacing"/>
        <w:jc w:val="center"/>
        <w:rPr>
          <w:b/>
        </w:rPr>
      </w:pPr>
    </w:p>
    <w:p w14:paraId="58DE461A" w14:textId="77777777" w:rsidR="00251B65" w:rsidRDefault="00251B65" w:rsidP="00B356D8">
      <w:pPr>
        <w:pStyle w:val="NoSpacing"/>
        <w:jc w:val="center"/>
        <w:rPr>
          <w:b/>
        </w:rPr>
      </w:pPr>
    </w:p>
    <w:p w14:paraId="623441E3" w14:textId="77777777" w:rsidR="00251B65" w:rsidRDefault="00251B65" w:rsidP="00B356D8">
      <w:pPr>
        <w:pStyle w:val="NoSpacing"/>
        <w:jc w:val="center"/>
        <w:rPr>
          <w:b/>
        </w:rPr>
      </w:pPr>
    </w:p>
    <w:p w14:paraId="09D097A1" w14:textId="77777777" w:rsidR="00251B65" w:rsidRDefault="00251B65" w:rsidP="00B356D8">
      <w:pPr>
        <w:pStyle w:val="NoSpacing"/>
        <w:jc w:val="center"/>
        <w:rPr>
          <w:b/>
        </w:rPr>
      </w:pPr>
    </w:p>
    <w:p w14:paraId="2255C020" w14:textId="77777777" w:rsidR="00251B65" w:rsidRDefault="00251B65" w:rsidP="00B356D8">
      <w:pPr>
        <w:pStyle w:val="NoSpacing"/>
        <w:jc w:val="center"/>
        <w:rPr>
          <w:b/>
        </w:rPr>
      </w:pPr>
    </w:p>
    <w:p w14:paraId="783CB1BC" w14:textId="77777777" w:rsidR="00251B65" w:rsidRDefault="00251B65" w:rsidP="00311BF5">
      <w:pPr>
        <w:pStyle w:val="NoSpacing"/>
        <w:rPr>
          <w:b/>
        </w:rPr>
      </w:pPr>
    </w:p>
    <w:p w14:paraId="12DABB6D" w14:textId="77777777" w:rsidR="00251B65" w:rsidRDefault="00251B65" w:rsidP="00B356D8">
      <w:pPr>
        <w:pStyle w:val="NoSpacing"/>
        <w:jc w:val="center"/>
        <w:rPr>
          <w:b/>
        </w:rPr>
      </w:pPr>
    </w:p>
    <w:p w14:paraId="6C54FA52" w14:textId="77777777" w:rsidR="00251B65" w:rsidRDefault="00251B65" w:rsidP="00B356D8">
      <w:pPr>
        <w:pStyle w:val="NoSpacing"/>
        <w:jc w:val="center"/>
        <w:rPr>
          <w:b/>
        </w:rPr>
      </w:pPr>
    </w:p>
    <w:p w14:paraId="1313FEB3" w14:textId="6AF7A7F8" w:rsidR="00251B65" w:rsidRPr="000436BA" w:rsidRDefault="00251B65" w:rsidP="00B356D8">
      <w:pPr>
        <w:pStyle w:val="NoSpacing"/>
        <w:jc w:val="center"/>
        <w:rPr>
          <w:b/>
          <w:sz w:val="24"/>
          <w:szCs w:val="24"/>
        </w:rPr>
      </w:pPr>
      <w:r w:rsidRPr="000436BA">
        <w:rPr>
          <w:b/>
          <w:sz w:val="24"/>
          <w:szCs w:val="24"/>
        </w:rPr>
        <w:t>Please see page 2 for the Registration Form and Category Listings.</w:t>
      </w:r>
    </w:p>
    <w:p w14:paraId="58FD255B" w14:textId="78D6F441" w:rsidR="00251B65" w:rsidRDefault="00251B65">
      <w:pPr>
        <w:rPr>
          <w:b/>
        </w:rPr>
      </w:pPr>
    </w:p>
    <w:p w14:paraId="6965512E" w14:textId="77777777" w:rsidR="00311BF5" w:rsidRDefault="00311BF5">
      <w:pPr>
        <w:rPr>
          <w:b/>
        </w:rPr>
      </w:pPr>
    </w:p>
    <w:p w14:paraId="6EE83D61" w14:textId="5E87B31D" w:rsidR="00311BF5" w:rsidRDefault="00311BF5">
      <w:pPr>
        <w:rPr>
          <w:b/>
        </w:rPr>
      </w:pPr>
      <w:r>
        <w:rPr>
          <w:b/>
        </w:rPr>
        <w:br w:type="page"/>
      </w:r>
    </w:p>
    <w:p w14:paraId="16EF4990" w14:textId="77777777" w:rsidR="00311BF5" w:rsidRDefault="00311BF5">
      <w:pPr>
        <w:rPr>
          <w:b/>
        </w:rPr>
      </w:pPr>
    </w:p>
    <w:p w14:paraId="598C8548" w14:textId="40522BD9" w:rsidR="00251B65" w:rsidRPr="00D5114C" w:rsidRDefault="00251B65" w:rsidP="00B356D8">
      <w:pPr>
        <w:pStyle w:val="NoSpacing"/>
        <w:jc w:val="center"/>
        <w:rPr>
          <w:b/>
          <w:sz w:val="28"/>
          <w:szCs w:val="28"/>
        </w:rPr>
      </w:pPr>
      <w:r w:rsidRPr="00D5114C">
        <w:rPr>
          <w:b/>
          <w:sz w:val="28"/>
          <w:szCs w:val="28"/>
        </w:rPr>
        <w:t>REGISTRATION FORM &amp; CATEGORY LISTINGS</w:t>
      </w:r>
    </w:p>
    <w:p w14:paraId="7EE207CC" w14:textId="2B95856F" w:rsidR="00251B65" w:rsidRPr="00D5114C" w:rsidRDefault="00030140" w:rsidP="00B356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NEEBC’s 2017</w:t>
      </w:r>
      <w:r w:rsidR="00251B65" w:rsidRPr="00D5114C">
        <w:rPr>
          <w:b/>
          <w:sz w:val="28"/>
          <w:szCs w:val="28"/>
        </w:rPr>
        <w:t xml:space="preserve"> B</w:t>
      </w:r>
      <w:r w:rsidR="00D5114C" w:rsidRPr="00D5114C">
        <w:rPr>
          <w:b/>
          <w:sz w:val="28"/>
          <w:szCs w:val="28"/>
        </w:rPr>
        <w:t>enefits</w:t>
      </w:r>
      <w:r w:rsidR="00251B65" w:rsidRPr="00D5114C">
        <w:rPr>
          <w:b/>
          <w:sz w:val="28"/>
          <w:szCs w:val="28"/>
        </w:rPr>
        <w:t xml:space="preserve"> R</w:t>
      </w:r>
      <w:r w:rsidR="00D5114C" w:rsidRPr="00D5114C">
        <w:rPr>
          <w:b/>
          <w:sz w:val="28"/>
          <w:szCs w:val="28"/>
        </w:rPr>
        <w:t>esource Directory</w:t>
      </w:r>
    </w:p>
    <w:p w14:paraId="0858F2E0" w14:textId="77777777" w:rsidR="00251B65" w:rsidRDefault="00251B65" w:rsidP="00251B65">
      <w:pPr>
        <w:pStyle w:val="NoSpacing"/>
        <w:rPr>
          <w:b/>
        </w:rPr>
      </w:pPr>
    </w:p>
    <w:p w14:paraId="2D158D26" w14:textId="1BEB4515" w:rsidR="00D12472" w:rsidRDefault="00352833" w:rsidP="00251B65">
      <w:pPr>
        <w:pStyle w:val="NoSpacing"/>
        <w:spacing w:before="240"/>
      </w:pPr>
      <w:r>
        <w:t>To r</w:t>
      </w:r>
      <w:r w:rsidR="002F0D70">
        <w:t>egister, p</w:t>
      </w:r>
      <w:r w:rsidR="00251B65" w:rsidRPr="00A775C8">
        <w:t xml:space="preserve">lease </w:t>
      </w:r>
      <w:r w:rsidR="00E97C7A">
        <w:t xml:space="preserve">add </w:t>
      </w:r>
      <w:r w:rsidR="00D12472">
        <w:t xml:space="preserve">the </w:t>
      </w:r>
      <w:r w:rsidR="00D12472">
        <w:rPr>
          <w:u w:val="single"/>
        </w:rPr>
        <w:t>Resource Directory Contact P</w:t>
      </w:r>
      <w:r w:rsidR="00D12472" w:rsidRPr="00D12472">
        <w:rPr>
          <w:u w:val="single"/>
        </w:rPr>
        <w:t>erson</w:t>
      </w:r>
      <w:r w:rsidR="00251B65" w:rsidRPr="008D4A4A">
        <w:rPr>
          <w:u w:val="single"/>
        </w:rPr>
        <w:t xml:space="preserve"> information</w:t>
      </w:r>
      <w:r w:rsidR="00251B65" w:rsidRPr="00A775C8">
        <w:t xml:space="preserve"> in </w:t>
      </w:r>
      <w:r w:rsidR="003B7D78">
        <w:t xml:space="preserve">all </w:t>
      </w:r>
      <w:r w:rsidR="00251B65" w:rsidRPr="00A775C8">
        <w:t>the boxes below</w:t>
      </w:r>
      <w:r w:rsidR="003B7D78">
        <w:t xml:space="preserve">. </w:t>
      </w:r>
      <w:r w:rsidR="00251B65">
        <w:t xml:space="preserve"> </w:t>
      </w:r>
    </w:p>
    <w:p w14:paraId="7F5B4643" w14:textId="3515E274" w:rsidR="00255E2E" w:rsidRDefault="003B7D78" w:rsidP="00251B65">
      <w:pPr>
        <w:pStyle w:val="NoSpacing"/>
        <w:spacing w:before="240"/>
      </w:pPr>
      <w:r>
        <w:t>Type</w:t>
      </w:r>
      <w:r w:rsidR="00251B65">
        <w:t xml:space="preserve"> </w:t>
      </w:r>
      <w:r>
        <w:t xml:space="preserve">the information </w:t>
      </w:r>
      <w:r w:rsidR="00251B65">
        <w:t>inside each box</w:t>
      </w:r>
      <w:r w:rsidR="00255E2E">
        <w:t xml:space="preserve"> exactly as you wish </w:t>
      </w:r>
      <w:r>
        <w:t xml:space="preserve">it </w:t>
      </w:r>
      <w:r w:rsidR="00255E2E">
        <w:t xml:space="preserve">to appear in the </w:t>
      </w:r>
      <w:r>
        <w:t xml:space="preserve">website </w:t>
      </w:r>
      <w:r w:rsidR="00255E2E">
        <w:t>listing</w:t>
      </w:r>
      <w:r w:rsidR="00251B65" w:rsidRPr="00A775C8">
        <w:t xml:space="preserve">.  </w:t>
      </w:r>
      <w:r>
        <w:t xml:space="preserve">The boxes will expand to fit </w:t>
      </w:r>
      <w:r w:rsidR="00D12472">
        <w:t>the</w:t>
      </w:r>
      <w:r>
        <w:t xml:space="preserve"> information.</w:t>
      </w:r>
    </w:p>
    <w:p w14:paraId="7DB4D914" w14:textId="1D725F72" w:rsidR="00251B65" w:rsidRPr="00A775C8" w:rsidRDefault="003B7D78" w:rsidP="00251B65">
      <w:pPr>
        <w:pStyle w:val="NoSpacing"/>
        <w:spacing w:before="240"/>
      </w:pPr>
      <w:r w:rsidRPr="003B7D78">
        <w:rPr>
          <w:b/>
        </w:rPr>
        <w:t>To S</w:t>
      </w:r>
      <w:r w:rsidR="00255E2E" w:rsidRPr="003B7D78">
        <w:rPr>
          <w:b/>
        </w:rPr>
        <w:t>ubmit</w:t>
      </w:r>
      <w:r w:rsidR="00255E2E">
        <w:t>, y</w:t>
      </w:r>
      <w:r w:rsidR="00251B65" w:rsidRPr="00A775C8">
        <w:t xml:space="preserve">ou may </w:t>
      </w:r>
      <w:r w:rsidR="00255E2E" w:rsidRPr="003B7D78">
        <w:rPr>
          <w:b/>
        </w:rPr>
        <w:t>E</w:t>
      </w:r>
      <w:r w:rsidR="00251B65" w:rsidRPr="003B7D78">
        <w:rPr>
          <w:b/>
        </w:rPr>
        <w:t>mail</w:t>
      </w:r>
      <w:r w:rsidR="00251B65" w:rsidRPr="00A775C8">
        <w:t xml:space="preserve"> (</w:t>
      </w:r>
      <w:hyperlink r:id="rId13" w:history="1">
        <w:r w:rsidR="00FB37DB" w:rsidRPr="00AE580C">
          <w:rPr>
            <w:rStyle w:val="Hyperlink"/>
          </w:rPr>
          <w:t>karen@neebc.org</w:t>
        </w:r>
      </w:hyperlink>
      <w:r w:rsidR="00255E2E">
        <w:t>),</w:t>
      </w:r>
      <w:r w:rsidR="00251B65" w:rsidRPr="00A775C8">
        <w:t xml:space="preserve"> </w:t>
      </w:r>
      <w:r w:rsidR="00251B65" w:rsidRPr="003B7D78">
        <w:rPr>
          <w:b/>
        </w:rPr>
        <w:t>Fax</w:t>
      </w:r>
      <w:r w:rsidR="00251B65" w:rsidRPr="00A775C8">
        <w:t xml:space="preserve"> (781-684-9200)</w:t>
      </w:r>
      <w:r w:rsidR="00255E2E">
        <w:t xml:space="preserve">, </w:t>
      </w:r>
      <w:r>
        <w:t xml:space="preserve">or </w:t>
      </w:r>
      <w:r w:rsidRPr="003B7D78">
        <w:rPr>
          <w:b/>
        </w:rPr>
        <w:t>Call</w:t>
      </w:r>
      <w:r>
        <w:t xml:space="preserve"> (781-684-8700)</w:t>
      </w:r>
      <w:r w:rsidR="00251B65" w:rsidRPr="00A775C8">
        <w:t>.</w:t>
      </w:r>
      <w:r w:rsidR="00251B65">
        <w:t xml:space="preserve"> </w:t>
      </w:r>
      <w:r w:rsidR="00251B6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51B65" w14:paraId="42B3DCE2" w14:textId="77777777" w:rsidTr="00251B65">
        <w:tc>
          <w:tcPr>
            <w:tcW w:w="2697" w:type="dxa"/>
          </w:tcPr>
          <w:p w14:paraId="76886CAD" w14:textId="0B6024F0" w:rsidR="006A504D" w:rsidRDefault="00251B65" w:rsidP="00251B65">
            <w:pPr>
              <w:pStyle w:val="NoSpacing"/>
            </w:pPr>
            <w:r>
              <w:t>Name</w:t>
            </w:r>
            <w:r w:rsidR="006A504D">
              <w:t xml:space="preserve"> &amp; Title</w:t>
            </w:r>
            <w:r w:rsidR="00D12472">
              <w:t xml:space="preserve"> of Contact Person</w:t>
            </w:r>
            <w:r>
              <w:t>:</w:t>
            </w:r>
          </w:p>
          <w:p w14:paraId="1874221C" w14:textId="6ABE18B7" w:rsidR="00251B65" w:rsidRDefault="00251B65" w:rsidP="00251B65">
            <w:pPr>
              <w:pStyle w:val="NoSpacing"/>
            </w:pPr>
          </w:p>
        </w:tc>
        <w:tc>
          <w:tcPr>
            <w:tcW w:w="2697" w:type="dxa"/>
          </w:tcPr>
          <w:p w14:paraId="3A4D40C6" w14:textId="0F8DA679" w:rsidR="00251B65" w:rsidRDefault="00251B65" w:rsidP="00251B65">
            <w:pPr>
              <w:pStyle w:val="NoSpacing"/>
            </w:pPr>
            <w:r>
              <w:t>Organization:</w:t>
            </w:r>
          </w:p>
        </w:tc>
        <w:tc>
          <w:tcPr>
            <w:tcW w:w="2698" w:type="dxa"/>
          </w:tcPr>
          <w:p w14:paraId="40BAB309" w14:textId="0F02F2CE" w:rsidR="00251B65" w:rsidRDefault="00A5723B" w:rsidP="00251B65">
            <w:pPr>
              <w:pStyle w:val="NoSpacing"/>
            </w:pPr>
            <w:r>
              <w:t xml:space="preserve">Complete </w:t>
            </w:r>
            <w:r w:rsidR="00251B65">
              <w:t>Address:</w:t>
            </w:r>
          </w:p>
        </w:tc>
        <w:tc>
          <w:tcPr>
            <w:tcW w:w="2698" w:type="dxa"/>
          </w:tcPr>
          <w:p w14:paraId="55734892" w14:textId="410A1CAB" w:rsidR="00251B65" w:rsidRDefault="00251B65" w:rsidP="00251B65">
            <w:pPr>
              <w:pStyle w:val="NoSpacing"/>
            </w:pPr>
            <w:r>
              <w:t>Email:</w:t>
            </w:r>
          </w:p>
        </w:tc>
      </w:tr>
      <w:tr w:rsidR="00251B65" w14:paraId="6E7B52CA" w14:textId="77777777" w:rsidTr="00251B65">
        <w:tc>
          <w:tcPr>
            <w:tcW w:w="2697" w:type="dxa"/>
          </w:tcPr>
          <w:p w14:paraId="092DADC3" w14:textId="3BFA9720" w:rsidR="00251B65" w:rsidRDefault="00251B65" w:rsidP="00251B65">
            <w:pPr>
              <w:pStyle w:val="NoSpacing"/>
            </w:pPr>
            <w:r>
              <w:t>Phone:</w:t>
            </w:r>
          </w:p>
        </w:tc>
        <w:tc>
          <w:tcPr>
            <w:tcW w:w="2697" w:type="dxa"/>
          </w:tcPr>
          <w:p w14:paraId="386FB548" w14:textId="178479A6" w:rsidR="00251B65" w:rsidRDefault="00251B65" w:rsidP="00251B65">
            <w:pPr>
              <w:pStyle w:val="NoSpacing"/>
            </w:pPr>
            <w:r>
              <w:t>Fax:</w:t>
            </w:r>
          </w:p>
        </w:tc>
        <w:tc>
          <w:tcPr>
            <w:tcW w:w="2698" w:type="dxa"/>
          </w:tcPr>
          <w:p w14:paraId="1A15337A" w14:textId="77777777" w:rsidR="00251B65" w:rsidRDefault="00251B65" w:rsidP="00251B65">
            <w:pPr>
              <w:pStyle w:val="NoSpacing"/>
            </w:pPr>
            <w:r>
              <w:t xml:space="preserve">NEEBC Member: </w:t>
            </w:r>
          </w:p>
          <w:p w14:paraId="308A61C6" w14:textId="3A648246" w:rsidR="00251B65" w:rsidRDefault="00251B65" w:rsidP="00251B65">
            <w:pPr>
              <w:pStyle w:val="NoSpacing"/>
            </w:pPr>
            <w:r>
              <w:t xml:space="preserve"> __Yes   ___No</w:t>
            </w:r>
          </w:p>
        </w:tc>
        <w:tc>
          <w:tcPr>
            <w:tcW w:w="2698" w:type="dxa"/>
          </w:tcPr>
          <w:p w14:paraId="4760F82A" w14:textId="3C60315C" w:rsidR="00251B65" w:rsidRDefault="00145A54" w:rsidP="00251B65">
            <w:pPr>
              <w:pStyle w:val="NoSpacing"/>
            </w:pPr>
            <w:r>
              <w:t>__Basic</w:t>
            </w:r>
          </w:p>
          <w:p w14:paraId="47D5C1DF" w14:textId="3C5EBC68" w:rsidR="00251B65" w:rsidRDefault="00145A54" w:rsidP="00251B65">
            <w:pPr>
              <w:pStyle w:val="NoSpacing"/>
            </w:pPr>
            <w:r>
              <w:t>__Enhanced (send logo)</w:t>
            </w:r>
          </w:p>
        </w:tc>
      </w:tr>
      <w:tr w:rsidR="00251B65" w14:paraId="489F6BD5" w14:textId="77777777" w:rsidTr="00A5723B">
        <w:tc>
          <w:tcPr>
            <w:tcW w:w="2697" w:type="dxa"/>
          </w:tcPr>
          <w:p w14:paraId="0C23F3DD" w14:textId="6E1D47BC" w:rsidR="00251B65" w:rsidRDefault="00251B65" w:rsidP="00251B65">
            <w:pPr>
              <w:pStyle w:val="NoSpacing"/>
            </w:pPr>
            <w:r>
              <w:t>Check Enclosed in the amount of $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5A4F2F17" w14:textId="3E4967C1" w:rsidR="00251B65" w:rsidRDefault="00251B65" w:rsidP="00251B65">
            <w:pPr>
              <w:pStyle w:val="NoSpacing"/>
            </w:pPr>
            <w:r>
              <w:t>Credit Card Type (Amex, Visa, MC):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ACE5BF9" w14:textId="58E06D3C" w:rsidR="00251B65" w:rsidRDefault="00251B65" w:rsidP="00251B65">
            <w:pPr>
              <w:pStyle w:val="NoSpacing"/>
            </w:pPr>
            <w:r>
              <w:t>Credit Card #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9AB3866" w14:textId="4FC2F29C" w:rsidR="00251B65" w:rsidRDefault="00251B65" w:rsidP="00251B65">
            <w:pPr>
              <w:pStyle w:val="NoSpacing"/>
            </w:pPr>
            <w:r>
              <w:t>Credit Card Expiration Date</w:t>
            </w:r>
            <w:r w:rsidR="00D5114C">
              <w:t>:</w:t>
            </w:r>
            <w:r>
              <w:t xml:space="preserve">  </w:t>
            </w:r>
          </w:p>
        </w:tc>
      </w:tr>
      <w:tr w:rsidR="00251B65" w14:paraId="0B9C5ED1" w14:textId="77777777" w:rsidTr="00A5723B">
        <w:tc>
          <w:tcPr>
            <w:tcW w:w="2697" w:type="dxa"/>
          </w:tcPr>
          <w:p w14:paraId="26F8AEDC" w14:textId="7F6D795C" w:rsidR="00251B65" w:rsidRDefault="00251B65" w:rsidP="00251B65">
            <w:pPr>
              <w:pStyle w:val="NoSpacing"/>
            </w:pPr>
            <w:r>
              <w:t>Credit Card Security Code: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14:paraId="2D58F7A7" w14:textId="51933874" w:rsidR="00251B65" w:rsidRDefault="00A5723B" w:rsidP="00251B65">
            <w:pPr>
              <w:pStyle w:val="NoSpacing"/>
            </w:pPr>
            <w:r>
              <w:t xml:space="preserve">Zip code associated with credit card:  </w:t>
            </w:r>
          </w:p>
        </w:tc>
        <w:tc>
          <w:tcPr>
            <w:tcW w:w="2698" w:type="dxa"/>
            <w:tcBorders>
              <w:left w:val="single" w:sz="4" w:space="0" w:color="auto"/>
              <w:bottom w:val="nil"/>
              <w:right w:val="nil"/>
            </w:tcBorders>
          </w:tcPr>
          <w:p w14:paraId="49219151" w14:textId="5F213902" w:rsidR="00251B65" w:rsidRDefault="00D12472" w:rsidP="00251B65">
            <w:pPr>
              <w:pStyle w:val="NoSpacing"/>
            </w:pPr>
            <w:r w:rsidRPr="00D12472">
              <w:t>Website:</w:t>
            </w: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27D0AD7D" w14:textId="77777777" w:rsidR="00251B65" w:rsidRDefault="00251B65" w:rsidP="00251B65">
            <w:pPr>
              <w:pStyle w:val="NoSpacing"/>
            </w:pPr>
          </w:p>
        </w:tc>
      </w:tr>
    </w:tbl>
    <w:p w14:paraId="49721362" w14:textId="77777777" w:rsidR="0091013E" w:rsidRDefault="0091013E" w:rsidP="00E3275C">
      <w:pPr>
        <w:pStyle w:val="NoSpacing"/>
        <w:rPr>
          <w:b/>
        </w:rPr>
      </w:pPr>
    </w:p>
    <w:p w14:paraId="385E789C" w14:textId="77777777" w:rsidR="0091013E" w:rsidRDefault="0091013E" w:rsidP="00B356D8">
      <w:pPr>
        <w:pStyle w:val="NoSpacing"/>
        <w:jc w:val="center"/>
        <w:rPr>
          <w:b/>
        </w:rPr>
      </w:pPr>
    </w:p>
    <w:p w14:paraId="635F0012" w14:textId="3CEC89C8" w:rsidR="006B1219" w:rsidRDefault="005E6069" w:rsidP="00B356D8">
      <w:pPr>
        <w:pStyle w:val="NoSpacing"/>
        <w:jc w:val="center"/>
        <w:rPr>
          <w:b/>
        </w:rPr>
      </w:pPr>
      <w:r>
        <w:rPr>
          <w:b/>
        </w:rPr>
        <w:t xml:space="preserve">Category Listing Options </w:t>
      </w:r>
    </w:p>
    <w:p w14:paraId="3B97CC66" w14:textId="77777777" w:rsidR="0091013E" w:rsidRPr="006B1219" w:rsidRDefault="0091013E" w:rsidP="00B356D8">
      <w:pPr>
        <w:pStyle w:val="NoSpacing"/>
        <w:jc w:val="center"/>
        <w:rPr>
          <w:b/>
        </w:rPr>
      </w:pPr>
    </w:p>
    <w:p w14:paraId="5C2B9E48" w14:textId="6750F0A4" w:rsidR="00E97C7A" w:rsidRDefault="006B1219" w:rsidP="00E97C7A">
      <w:pPr>
        <w:pStyle w:val="NoSpacing"/>
        <w:jc w:val="center"/>
      </w:pPr>
      <w:r>
        <w:t xml:space="preserve">Please select 1 </w:t>
      </w:r>
      <w:r w:rsidR="00553E68">
        <w:t xml:space="preserve">Category </w:t>
      </w:r>
      <w:r>
        <w:t>for a Basic Listing and 3 for Enhanced Listing</w:t>
      </w:r>
      <w:r w:rsidR="00553E68">
        <w:t xml:space="preserve"> by checking </w:t>
      </w:r>
      <w:r w:rsidR="00100C35">
        <w:t>to the left of the category</w:t>
      </w:r>
      <w:r w:rsidR="00553E68">
        <w:t xml:space="preserve">. </w:t>
      </w:r>
    </w:p>
    <w:p w14:paraId="2B133449" w14:textId="77777777" w:rsidR="00686FE9" w:rsidRDefault="00686FE9" w:rsidP="00E97C7A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9"/>
        <w:gridCol w:w="3597"/>
      </w:tblGrid>
      <w:tr w:rsidR="00686FE9" w14:paraId="205FE490" w14:textId="77777777" w:rsidTr="00F60CB9">
        <w:tc>
          <w:tcPr>
            <w:tcW w:w="3672" w:type="dxa"/>
          </w:tcPr>
          <w:p w14:paraId="55D693F4" w14:textId="73D2F1DB" w:rsidR="00686FE9" w:rsidRDefault="00686FE9" w:rsidP="00686FE9">
            <w:pPr>
              <w:pStyle w:val="NoSpacing"/>
            </w:pPr>
            <w:r>
              <w:t>__Accountant</w:t>
            </w:r>
          </w:p>
        </w:tc>
        <w:tc>
          <w:tcPr>
            <w:tcW w:w="3672" w:type="dxa"/>
          </w:tcPr>
          <w:p w14:paraId="23F6D634" w14:textId="4EF9902A" w:rsidR="00686FE9" w:rsidRDefault="00594310" w:rsidP="00686FE9">
            <w:pPr>
              <w:pStyle w:val="NoSpacing"/>
            </w:pPr>
            <w:r>
              <w:t>__Executive Benefits</w:t>
            </w:r>
          </w:p>
        </w:tc>
        <w:tc>
          <w:tcPr>
            <w:tcW w:w="3672" w:type="dxa"/>
          </w:tcPr>
          <w:p w14:paraId="4F844535" w14:textId="6C99719B" w:rsidR="00686FE9" w:rsidRDefault="00594310" w:rsidP="00686FE9">
            <w:pPr>
              <w:pStyle w:val="NoSpacing"/>
            </w:pPr>
            <w:r>
              <w:t>__Provider</w:t>
            </w:r>
          </w:p>
        </w:tc>
      </w:tr>
      <w:tr w:rsidR="00686FE9" w14:paraId="5C23B6FD" w14:textId="77777777" w:rsidTr="00F60CB9">
        <w:tc>
          <w:tcPr>
            <w:tcW w:w="3672" w:type="dxa"/>
          </w:tcPr>
          <w:p w14:paraId="5533B2CD" w14:textId="77777777" w:rsidR="00686FE9" w:rsidRDefault="00EA553B" w:rsidP="00EA553B">
            <w:pPr>
              <w:pStyle w:val="NoSpacing"/>
            </w:pPr>
            <w:r>
              <w:t xml:space="preserve">__Actuarial Services </w:t>
            </w:r>
          </w:p>
          <w:p w14:paraId="19D027C8" w14:textId="0CE09C68" w:rsidR="00630E00" w:rsidRDefault="00630E00" w:rsidP="00EA553B">
            <w:pPr>
              <w:pStyle w:val="NoSpacing"/>
            </w:pPr>
            <w:r>
              <w:t>__Auditor</w:t>
            </w:r>
          </w:p>
        </w:tc>
        <w:tc>
          <w:tcPr>
            <w:tcW w:w="3672" w:type="dxa"/>
          </w:tcPr>
          <w:p w14:paraId="6192D15C" w14:textId="3808C109" w:rsidR="00686FE9" w:rsidRDefault="00594310" w:rsidP="00686FE9">
            <w:pPr>
              <w:pStyle w:val="NoSpacing"/>
            </w:pPr>
            <w:r>
              <w:t>__Financial Planning</w:t>
            </w:r>
          </w:p>
        </w:tc>
        <w:tc>
          <w:tcPr>
            <w:tcW w:w="3672" w:type="dxa"/>
          </w:tcPr>
          <w:p w14:paraId="5876AEFB" w14:textId="1441EB8D" w:rsidR="00686FE9" w:rsidRDefault="00594310" w:rsidP="003F066B">
            <w:pPr>
              <w:pStyle w:val="NoSpacing"/>
              <w:ind w:left="216" w:hanging="216"/>
            </w:pPr>
            <w:r>
              <w:t>__Recordkeeping Services for Retirement Plans</w:t>
            </w:r>
          </w:p>
        </w:tc>
      </w:tr>
      <w:tr w:rsidR="00686FE9" w14:paraId="5961DEAC" w14:textId="77777777" w:rsidTr="00F60CB9">
        <w:tc>
          <w:tcPr>
            <w:tcW w:w="3672" w:type="dxa"/>
          </w:tcPr>
          <w:p w14:paraId="612FDFA6" w14:textId="6EA4578A" w:rsidR="00686FE9" w:rsidRDefault="00EA553B" w:rsidP="00EA553B">
            <w:pPr>
              <w:pStyle w:val="NoSpacing"/>
            </w:pPr>
            <w:r>
              <w:t xml:space="preserve">__Benefits Technology </w:t>
            </w:r>
          </w:p>
        </w:tc>
        <w:tc>
          <w:tcPr>
            <w:tcW w:w="3672" w:type="dxa"/>
          </w:tcPr>
          <w:p w14:paraId="04A3D80C" w14:textId="5B369E67" w:rsidR="00686FE9" w:rsidRDefault="00594310" w:rsidP="003F066B">
            <w:pPr>
              <w:pStyle w:val="NoSpacing"/>
              <w:ind w:left="198" w:hanging="198"/>
            </w:pPr>
            <w:r>
              <w:t>__Health Care/Wellness Consulting, Products &amp; Services</w:t>
            </w:r>
          </w:p>
        </w:tc>
        <w:tc>
          <w:tcPr>
            <w:tcW w:w="3672" w:type="dxa"/>
          </w:tcPr>
          <w:p w14:paraId="1CA3F7B0" w14:textId="0FA9FFBB" w:rsidR="00686FE9" w:rsidRDefault="00594310" w:rsidP="00686FE9">
            <w:pPr>
              <w:pStyle w:val="NoSpacing"/>
            </w:pPr>
            <w:r>
              <w:t>__Retirement Consulting</w:t>
            </w:r>
          </w:p>
        </w:tc>
      </w:tr>
      <w:tr w:rsidR="00686FE9" w14:paraId="03D10850" w14:textId="77777777" w:rsidTr="00F60CB9">
        <w:tc>
          <w:tcPr>
            <w:tcW w:w="3672" w:type="dxa"/>
          </w:tcPr>
          <w:p w14:paraId="1AA84E1E" w14:textId="4DE8225A" w:rsidR="00686FE9" w:rsidRDefault="00EA553B" w:rsidP="00EA553B">
            <w:pPr>
              <w:pStyle w:val="NoSpacing"/>
            </w:pPr>
            <w:r>
              <w:t xml:space="preserve">__Broker </w:t>
            </w:r>
          </w:p>
        </w:tc>
        <w:tc>
          <w:tcPr>
            <w:tcW w:w="3672" w:type="dxa"/>
          </w:tcPr>
          <w:p w14:paraId="45C9A260" w14:textId="57FFAA31" w:rsidR="00686FE9" w:rsidRDefault="00594310" w:rsidP="00686FE9">
            <w:pPr>
              <w:pStyle w:val="NoSpacing"/>
            </w:pPr>
            <w:r>
              <w:t>__Health Insurance</w:t>
            </w:r>
          </w:p>
        </w:tc>
        <w:tc>
          <w:tcPr>
            <w:tcW w:w="3672" w:type="dxa"/>
          </w:tcPr>
          <w:p w14:paraId="63670FAB" w14:textId="28AFD89B" w:rsidR="00686FE9" w:rsidRDefault="00594310" w:rsidP="00686FE9">
            <w:pPr>
              <w:pStyle w:val="NoSpacing"/>
            </w:pPr>
            <w:r>
              <w:t>__Retirement Products &amp; Services</w:t>
            </w:r>
          </w:p>
        </w:tc>
      </w:tr>
      <w:tr w:rsidR="00686FE9" w14:paraId="6A4FCF37" w14:textId="77777777" w:rsidTr="00F60CB9">
        <w:tc>
          <w:tcPr>
            <w:tcW w:w="3672" w:type="dxa"/>
          </w:tcPr>
          <w:p w14:paraId="05389BD7" w14:textId="365A1BCD" w:rsidR="00686FE9" w:rsidRDefault="00EA553B" w:rsidP="00594310">
            <w:pPr>
              <w:pStyle w:val="NoSpacing"/>
            </w:pPr>
            <w:r>
              <w:t xml:space="preserve">__Career Services </w:t>
            </w:r>
          </w:p>
        </w:tc>
        <w:tc>
          <w:tcPr>
            <w:tcW w:w="3672" w:type="dxa"/>
          </w:tcPr>
          <w:p w14:paraId="1FDCEC58" w14:textId="77777777" w:rsidR="00686FE9" w:rsidRDefault="00594310" w:rsidP="00686FE9">
            <w:pPr>
              <w:pStyle w:val="NoSpacing"/>
            </w:pPr>
            <w:r>
              <w:t>__Insurance</w:t>
            </w:r>
          </w:p>
          <w:p w14:paraId="67BF321D" w14:textId="6EE7BA7C" w:rsidR="00630E00" w:rsidRDefault="00630E00" w:rsidP="00686FE9">
            <w:pPr>
              <w:pStyle w:val="NoSpacing"/>
            </w:pPr>
            <w:r>
              <w:t>__International Employee Benefits</w:t>
            </w:r>
          </w:p>
        </w:tc>
        <w:tc>
          <w:tcPr>
            <w:tcW w:w="3672" w:type="dxa"/>
          </w:tcPr>
          <w:p w14:paraId="2CF2666B" w14:textId="43B1F69C" w:rsidR="00686FE9" w:rsidRDefault="00594310" w:rsidP="00686FE9">
            <w:pPr>
              <w:pStyle w:val="NoSpacing"/>
            </w:pPr>
            <w:r>
              <w:t>__Stop-loss Insurance</w:t>
            </w:r>
          </w:p>
        </w:tc>
      </w:tr>
      <w:tr w:rsidR="00686FE9" w14:paraId="0458FF6C" w14:textId="77777777" w:rsidTr="00F60CB9">
        <w:tc>
          <w:tcPr>
            <w:tcW w:w="3672" w:type="dxa"/>
          </w:tcPr>
          <w:p w14:paraId="12CD619A" w14:textId="37D4ACD1" w:rsidR="00686FE9" w:rsidRDefault="00EA553B" w:rsidP="00594310">
            <w:pPr>
              <w:pStyle w:val="NoSpacing"/>
            </w:pPr>
            <w:r>
              <w:t xml:space="preserve">__Communications </w:t>
            </w:r>
          </w:p>
        </w:tc>
        <w:tc>
          <w:tcPr>
            <w:tcW w:w="3672" w:type="dxa"/>
          </w:tcPr>
          <w:p w14:paraId="6C2604A5" w14:textId="75886EDF" w:rsidR="00686FE9" w:rsidRDefault="00100C35" w:rsidP="00686FE9">
            <w:pPr>
              <w:pStyle w:val="NoSpacing"/>
            </w:pPr>
            <w:r>
              <w:t>__Investments for Retirement Plans</w:t>
            </w:r>
          </w:p>
        </w:tc>
        <w:tc>
          <w:tcPr>
            <w:tcW w:w="3672" w:type="dxa"/>
          </w:tcPr>
          <w:p w14:paraId="098D1486" w14:textId="71D01B19" w:rsidR="00686FE9" w:rsidRDefault="00594310" w:rsidP="00686FE9">
            <w:pPr>
              <w:pStyle w:val="NoSpacing"/>
            </w:pPr>
            <w:r>
              <w:t>__Vision Insurance</w:t>
            </w:r>
          </w:p>
        </w:tc>
      </w:tr>
      <w:tr w:rsidR="00686FE9" w14:paraId="731C4E9F" w14:textId="77777777" w:rsidTr="00F60CB9">
        <w:tc>
          <w:tcPr>
            <w:tcW w:w="3672" w:type="dxa"/>
          </w:tcPr>
          <w:p w14:paraId="654B8230" w14:textId="4F3B7BCA" w:rsidR="00686FE9" w:rsidRDefault="00594310" w:rsidP="00594310">
            <w:pPr>
              <w:pStyle w:val="NoSpacing"/>
            </w:pPr>
            <w:r>
              <w:t xml:space="preserve">__Consulting </w:t>
            </w:r>
          </w:p>
        </w:tc>
        <w:tc>
          <w:tcPr>
            <w:tcW w:w="3672" w:type="dxa"/>
          </w:tcPr>
          <w:p w14:paraId="1CCE4EDF" w14:textId="1651A86E" w:rsidR="00686FE9" w:rsidRDefault="00594310" w:rsidP="00594310">
            <w:pPr>
              <w:pStyle w:val="NoSpacing"/>
            </w:pPr>
            <w:r>
              <w:t xml:space="preserve">__Legal Services </w:t>
            </w:r>
          </w:p>
        </w:tc>
        <w:tc>
          <w:tcPr>
            <w:tcW w:w="3672" w:type="dxa"/>
          </w:tcPr>
          <w:p w14:paraId="31B475EA" w14:textId="5A21D7D1" w:rsidR="00686FE9" w:rsidRDefault="006E79B7" w:rsidP="00686FE9">
            <w:pPr>
              <w:pStyle w:val="NoSpacing"/>
            </w:pPr>
            <w:r>
              <w:t>__Voluntary Benefits</w:t>
            </w:r>
          </w:p>
        </w:tc>
      </w:tr>
      <w:tr w:rsidR="00686FE9" w14:paraId="30848FF3" w14:textId="77777777" w:rsidTr="00F60CB9">
        <w:tc>
          <w:tcPr>
            <w:tcW w:w="3672" w:type="dxa"/>
          </w:tcPr>
          <w:p w14:paraId="200127F1" w14:textId="3A111F4B" w:rsidR="00686FE9" w:rsidRDefault="00594310" w:rsidP="00594310">
            <w:pPr>
              <w:pStyle w:val="NoSpacing"/>
            </w:pPr>
            <w:r>
              <w:t xml:space="preserve">__Dental Insurance </w:t>
            </w:r>
          </w:p>
        </w:tc>
        <w:tc>
          <w:tcPr>
            <w:tcW w:w="3672" w:type="dxa"/>
          </w:tcPr>
          <w:p w14:paraId="67661DE4" w14:textId="01F69AB3" w:rsidR="00686FE9" w:rsidRDefault="00594310" w:rsidP="00594310">
            <w:pPr>
              <w:pStyle w:val="NoSpacing"/>
            </w:pPr>
            <w:r>
              <w:t xml:space="preserve">__Life Insurance </w:t>
            </w:r>
          </w:p>
        </w:tc>
        <w:tc>
          <w:tcPr>
            <w:tcW w:w="3672" w:type="dxa"/>
          </w:tcPr>
          <w:p w14:paraId="5395AFC2" w14:textId="44A4787B" w:rsidR="00686FE9" w:rsidRDefault="006E79B7" w:rsidP="00686FE9">
            <w:pPr>
              <w:pStyle w:val="NoSpacing"/>
            </w:pPr>
            <w:r>
              <w:t>__Wellness Consultant</w:t>
            </w:r>
          </w:p>
        </w:tc>
      </w:tr>
      <w:tr w:rsidR="00686FE9" w14:paraId="75D49AE4" w14:textId="77777777" w:rsidTr="00F60CB9">
        <w:tc>
          <w:tcPr>
            <w:tcW w:w="3672" w:type="dxa"/>
          </w:tcPr>
          <w:p w14:paraId="68933B63" w14:textId="0DACE3A3" w:rsidR="00686FE9" w:rsidRDefault="00594310" w:rsidP="00594310">
            <w:pPr>
              <w:pStyle w:val="NoSpacing"/>
            </w:pPr>
            <w:r>
              <w:t xml:space="preserve">__Disability Insurance </w:t>
            </w:r>
          </w:p>
        </w:tc>
        <w:tc>
          <w:tcPr>
            <w:tcW w:w="3672" w:type="dxa"/>
          </w:tcPr>
          <w:p w14:paraId="735A2432" w14:textId="2E12F78E" w:rsidR="00686FE9" w:rsidRDefault="00594310" w:rsidP="00594310">
            <w:pPr>
              <w:pStyle w:val="NoSpacing"/>
            </w:pPr>
            <w:r>
              <w:t xml:space="preserve">__Pet Insurance </w:t>
            </w:r>
          </w:p>
        </w:tc>
        <w:tc>
          <w:tcPr>
            <w:tcW w:w="3672" w:type="dxa"/>
          </w:tcPr>
          <w:p w14:paraId="642B8D32" w14:textId="72E871DC" w:rsidR="00686FE9" w:rsidRDefault="006E79B7" w:rsidP="00686FE9">
            <w:pPr>
              <w:pStyle w:val="NoSpacing"/>
            </w:pPr>
            <w:r>
              <w:t>__Wellness Service Provider</w:t>
            </w:r>
          </w:p>
        </w:tc>
      </w:tr>
      <w:tr w:rsidR="00686FE9" w14:paraId="5954D7DF" w14:textId="77777777" w:rsidTr="00F60CB9">
        <w:tc>
          <w:tcPr>
            <w:tcW w:w="3672" w:type="dxa"/>
          </w:tcPr>
          <w:p w14:paraId="784713F6" w14:textId="3A052102" w:rsidR="00686FE9" w:rsidRDefault="00594310" w:rsidP="00594310">
            <w:pPr>
              <w:pStyle w:val="NoSpacing"/>
            </w:pPr>
            <w:r>
              <w:t xml:space="preserve">__EAP/Crisis Management </w:t>
            </w:r>
          </w:p>
        </w:tc>
        <w:tc>
          <w:tcPr>
            <w:tcW w:w="3672" w:type="dxa"/>
          </w:tcPr>
          <w:p w14:paraId="59D5BD60" w14:textId="64DD9211" w:rsidR="00686FE9" w:rsidRDefault="00594310" w:rsidP="00594310">
            <w:pPr>
              <w:pStyle w:val="NoSpacing"/>
            </w:pPr>
            <w:r>
              <w:t xml:space="preserve">__Pharmaceutical Provider </w:t>
            </w:r>
          </w:p>
        </w:tc>
        <w:tc>
          <w:tcPr>
            <w:tcW w:w="3672" w:type="dxa"/>
          </w:tcPr>
          <w:p w14:paraId="77CEF333" w14:textId="7433B417" w:rsidR="00686FE9" w:rsidRDefault="006E79B7" w:rsidP="00686FE9">
            <w:pPr>
              <w:pStyle w:val="NoSpacing"/>
            </w:pPr>
            <w:r>
              <w:t>__Work Life</w:t>
            </w:r>
          </w:p>
        </w:tc>
      </w:tr>
      <w:tr w:rsidR="00686FE9" w14:paraId="407AAEFD" w14:textId="77777777" w:rsidTr="00F60CB9">
        <w:tc>
          <w:tcPr>
            <w:tcW w:w="3672" w:type="dxa"/>
          </w:tcPr>
          <w:p w14:paraId="26EA7907" w14:textId="12F7C5E6" w:rsidR="00686FE9" w:rsidRDefault="00594310" w:rsidP="00594310">
            <w:pPr>
              <w:pStyle w:val="NoSpacing"/>
            </w:pPr>
            <w:r>
              <w:t xml:space="preserve">__Employee Rewards &amp; Recognition </w:t>
            </w:r>
          </w:p>
        </w:tc>
        <w:tc>
          <w:tcPr>
            <w:tcW w:w="3672" w:type="dxa"/>
          </w:tcPr>
          <w:p w14:paraId="0C31D46B" w14:textId="09DB51EF" w:rsidR="00686FE9" w:rsidRDefault="00594310" w:rsidP="00594310">
            <w:pPr>
              <w:pStyle w:val="NoSpacing"/>
            </w:pPr>
            <w:r>
              <w:t xml:space="preserve">__Pharmacy Benefits Manager </w:t>
            </w:r>
          </w:p>
        </w:tc>
        <w:tc>
          <w:tcPr>
            <w:tcW w:w="3672" w:type="dxa"/>
          </w:tcPr>
          <w:p w14:paraId="6EAEBC4C" w14:textId="77777777" w:rsidR="00686FE9" w:rsidRDefault="00686FE9" w:rsidP="00686FE9">
            <w:pPr>
              <w:pStyle w:val="NoSpacing"/>
            </w:pPr>
          </w:p>
        </w:tc>
      </w:tr>
    </w:tbl>
    <w:p w14:paraId="64569E38" w14:textId="5F6941E2" w:rsidR="0083519E" w:rsidRDefault="0083519E" w:rsidP="0083519E">
      <w:pPr>
        <w:pStyle w:val="NoSpacing"/>
      </w:pPr>
      <w:r>
        <w:tab/>
      </w:r>
      <w:r>
        <w:tab/>
      </w:r>
      <w:r>
        <w:tab/>
        <w:t xml:space="preserve"> </w:t>
      </w:r>
    </w:p>
    <w:p w14:paraId="3B524D60" w14:textId="77777777" w:rsidR="0091013E" w:rsidRDefault="0091013E" w:rsidP="00553E68">
      <w:pPr>
        <w:pStyle w:val="NoSpacing"/>
      </w:pPr>
    </w:p>
    <w:p w14:paraId="2EC2EEA2" w14:textId="4E7A2BE4" w:rsidR="0091013E" w:rsidRPr="00B26318" w:rsidRDefault="00B26318" w:rsidP="002F0D70">
      <w:pPr>
        <w:pStyle w:val="NoSpacing"/>
        <w:jc w:val="center"/>
        <w:rPr>
          <w:b/>
          <w:sz w:val="24"/>
          <w:szCs w:val="24"/>
        </w:rPr>
      </w:pPr>
      <w:r w:rsidRPr="00B26318">
        <w:rPr>
          <w:b/>
          <w:sz w:val="24"/>
          <w:szCs w:val="24"/>
        </w:rPr>
        <w:t xml:space="preserve">Thank you for enrolling in NEEBC’s </w:t>
      </w:r>
      <w:r w:rsidR="00030140">
        <w:rPr>
          <w:b/>
          <w:sz w:val="24"/>
          <w:szCs w:val="24"/>
        </w:rPr>
        <w:t>2017</w:t>
      </w:r>
      <w:bookmarkStart w:id="0" w:name="_GoBack"/>
      <w:bookmarkEnd w:id="0"/>
      <w:r w:rsidR="00B21C9A">
        <w:rPr>
          <w:b/>
          <w:sz w:val="24"/>
          <w:szCs w:val="24"/>
        </w:rPr>
        <w:t xml:space="preserve"> </w:t>
      </w:r>
      <w:r w:rsidRPr="00B26318">
        <w:rPr>
          <w:b/>
          <w:sz w:val="24"/>
          <w:szCs w:val="24"/>
        </w:rPr>
        <w:t>Benefits Resource Directory.</w:t>
      </w:r>
      <w:r w:rsidR="00B356D8" w:rsidRPr="00B26318">
        <w:rPr>
          <w:b/>
          <w:sz w:val="24"/>
          <w:szCs w:val="24"/>
        </w:rPr>
        <w:t xml:space="preserve">  </w:t>
      </w:r>
    </w:p>
    <w:sectPr w:rsidR="0091013E" w:rsidRPr="00B26318" w:rsidSect="00311BF5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FD9E" w14:textId="77777777" w:rsidR="00003115" w:rsidRDefault="00003115" w:rsidP="00251B65">
      <w:pPr>
        <w:spacing w:after="0" w:line="240" w:lineRule="auto"/>
      </w:pPr>
      <w:r>
        <w:separator/>
      </w:r>
    </w:p>
  </w:endnote>
  <w:endnote w:type="continuationSeparator" w:id="0">
    <w:p w14:paraId="51FE0320" w14:textId="77777777" w:rsidR="00003115" w:rsidRDefault="00003115" w:rsidP="0025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56B6" w14:textId="77777777" w:rsidR="00594310" w:rsidRDefault="00594310" w:rsidP="00251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E0F51" w14:textId="77777777" w:rsidR="00594310" w:rsidRDefault="00594310" w:rsidP="00251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97A9" w14:textId="4DBBAE16" w:rsidR="00594310" w:rsidRDefault="00594310" w:rsidP="00251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1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1DD99F" w14:textId="77777777" w:rsidR="00594310" w:rsidRDefault="00594310" w:rsidP="00251B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E710" w14:textId="77777777" w:rsidR="00003115" w:rsidRDefault="00003115" w:rsidP="00251B65">
      <w:pPr>
        <w:spacing w:after="0" w:line="240" w:lineRule="auto"/>
      </w:pPr>
      <w:r>
        <w:separator/>
      </w:r>
    </w:p>
  </w:footnote>
  <w:footnote w:type="continuationSeparator" w:id="0">
    <w:p w14:paraId="1130FD43" w14:textId="77777777" w:rsidR="00003115" w:rsidRDefault="00003115" w:rsidP="0025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F31"/>
    <w:multiLevelType w:val="hybridMultilevel"/>
    <w:tmpl w:val="D114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EE"/>
    <w:rsid w:val="00003115"/>
    <w:rsid w:val="00030140"/>
    <w:rsid w:val="000436BA"/>
    <w:rsid w:val="000C38E6"/>
    <w:rsid w:val="000F18C7"/>
    <w:rsid w:val="00100C35"/>
    <w:rsid w:val="00140598"/>
    <w:rsid w:val="00145A54"/>
    <w:rsid w:val="001E6D4B"/>
    <w:rsid w:val="00223372"/>
    <w:rsid w:val="00251B65"/>
    <w:rsid w:val="00255E2E"/>
    <w:rsid w:val="002958EE"/>
    <w:rsid w:val="002F0D70"/>
    <w:rsid w:val="00311BF5"/>
    <w:rsid w:val="00352833"/>
    <w:rsid w:val="003B7D78"/>
    <w:rsid w:val="003C1059"/>
    <w:rsid w:val="003F066B"/>
    <w:rsid w:val="004815BF"/>
    <w:rsid w:val="00492AB5"/>
    <w:rsid w:val="00553E68"/>
    <w:rsid w:val="00594310"/>
    <w:rsid w:val="005E6069"/>
    <w:rsid w:val="00630E00"/>
    <w:rsid w:val="00686FE9"/>
    <w:rsid w:val="006A504D"/>
    <w:rsid w:val="006B1219"/>
    <w:rsid w:val="006E79B7"/>
    <w:rsid w:val="007279CA"/>
    <w:rsid w:val="007E55C6"/>
    <w:rsid w:val="0083519E"/>
    <w:rsid w:val="008D4A4A"/>
    <w:rsid w:val="008F5078"/>
    <w:rsid w:val="0091013E"/>
    <w:rsid w:val="009F786D"/>
    <w:rsid w:val="00A5723B"/>
    <w:rsid w:val="00A775C8"/>
    <w:rsid w:val="00B21C9A"/>
    <w:rsid w:val="00B26318"/>
    <w:rsid w:val="00B356D8"/>
    <w:rsid w:val="00BC2FF0"/>
    <w:rsid w:val="00BF4937"/>
    <w:rsid w:val="00C72DD6"/>
    <w:rsid w:val="00D12472"/>
    <w:rsid w:val="00D41C3C"/>
    <w:rsid w:val="00D5114C"/>
    <w:rsid w:val="00D942CE"/>
    <w:rsid w:val="00E31384"/>
    <w:rsid w:val="00E3275C"/>
    <w:rsid w:val="00E72DC0"/>
    <w:rsid w:val="00E97C7A"/>
    <w:rsid w:val="00EA553B"/>
    <w:rsid w:val="00EB18EF"/>
    <w:rsid w:val="00EB2E8B"/>
    <w:rsid w:val="00F60CB9"/>
    <w:rsid w:val="00FA7A04"/>
    <w:rsid w:val="00FB37DB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8FF3"/>
  <w15:docId w15:val="{108D4A4B-0F52-47F8-A4BB-3713B5D2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D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1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65"/>
  </w:style>
  <w:style w:type="character" w:styleId="PageNumber">
    <w:name w:val="page number"/>
    <w:basedOn w:val="DefaultParagraphFont"/>
    <w:uiPriority w:val="99"/>
    <w:semiHidden/>
    <w:unhideWhenUsed/>
    <w:rsid w:val="00251B65"/>
  </w:style>
  <w:style w:type="paragraph" w:styleId="TOC1">
    <w:name w:val="toc 1"/>
    <w:basedOn w:val="Normal"/>
    <w:next w:val="Normal"/>
    <w:autoRedefine/>
    <w:uiPriority w:val="39"/>
    <w:unhideWhenUsed/>
    <w:rsid w:val="000436BA"/>
  </w:style>
  <w:style w:type="paragraph" w:styleId="TOC2">
    <w:name w:val="toc 2"/>
    <w:basedOn w:val="Normal"/>
    <w:next w:val="Normal"/>
    <w:autoRedefine/>
    <w:uiPriority w:val="39"/>
    <w:unhideWhenUsed/>
    <w:rsid w:val="000436B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36BA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436B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436B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436B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436B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436B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436B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@nee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eb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2" ma:contentTypeDescription="Create a new document." ma:contentTypeScope="" ma:versionID="cd70e471f14c585d73a82d2b8850be06">
  <xsd:schema xmlns:xsd="http://www.w3.org/2001/XMLSchema" xmlns:xs="http://www.w3.org/2001/XMLSchema" xmlns:p="http://schemas.microsoft.com/office/2006/metadata/properties" xmlns:ns2="8553f0c4-d5e8-4624-8276-2346ab0fb6a0" targetNamespace="http://schemas.microsoft.com/office/2006/metadata/properties" ma:root="true" ma:fieldsID="b3bc409cdcebead215aa36badddd56f5" ns2:_="">
    <xsd:import namespace="8553f0c4-d5e8-4624-8276-2346ab0fb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FCF84-BE59-46BD-BCE8-5B607816C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FBECE-5129-425D-A4D1-B5A7FF0F1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128A-DB69-4065-8E71-24D19144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F0981-5B51-4676-8958-9BA6D99A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Krone</dc:creator>
  <cp:keywords/>
  <dc:description/>
  <cp:lastModifiedBy>Karen Krone</cp:lastModifiedBy>
  <cp:revision>3</cp:revision>
  <cp:lastPrinted>2016-03-02T14:40:00Z</cp:lastPrinted>
  <dcterms:created xsi:type="dcterms:W3CDTF">2016-12-14T15:33:00Z</dcterms:created>
  <dcterms:modified xsi:type="dcterms:W3CDTF">2016-12-14T15:34:00Z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